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07" w:rsidRPr="00006107" w:rsidRDefault="00006107" w:rsidP="000061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ro-RO"/>
        </w:rPr>
      </w:pPr>
      <w:r w:rsidRPr="00006107">
        <w:rPr>
          <w:rFonts w:ascii="Times New Roman" w:eastAsia="Times New Roman" w:hAnsi="Times New Roman" w:cs="Times New Roman"/>
          <w:b/>
          <w:color w:val="202124"/>
          <w:sz w:val="24"/>
          <w:szCs w:val="24"/>
          <w:lang w:eastAsia="ro-RO"/>
        </w:rPr>
        <w:t xml:space="preserve">Săptămânile </w:t>
      </w:r>
      <w:proofErr w:type="spellStart"/>
      <w:r w:rsidRPr="00006107">
        <w:rPr>
          <w:rFonts w:ascii="Times New Roman" w:eastAsia="Times New Roman" w:hAnsi="Times New Roman" w:cs="Times New Roman"/>
          <w:b/>
          <w:color w:val="202124"/>
          <w:sz w:val="24"/>
          <w:szCs w:val="24"/>
          <w:lang w:eastAsia="ro-RO"/>
        </w:rPr>
        <w:t>eTwinning</w:t>
      </w:r>
      <w:proofErr w:type="spellEnd"/>
    </w:p>
    <w:p w:rsidR="00006107" w:rsidRPr="00006107" w:rsidRDefault="00006107" w:rsidP="000061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o-RO"/>
        </w:rPr>
      </w:pPr>
    </w:p>
    <w:p w:rsidR="00BC23EB" w:rsidRPr="00006107" w:rsidRDefault="00006107" w:rsidP="000061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o-RO"/>
        </w:rPr>
      </w:pPr>
      <w:r>
        <w:rPr>
          <w:rFonts w:ascii="Times New Roman" w:eastAsia="Times New Roman" w:hAnsi="Times New Roman" w:cs="Times New Roman"/>
          <w:color w:val="202124"/>
          <w:sz w:val="24"/>
          <w:szCs w:val="24"/>
          <w:lang w:eastAsia="ro-RO"/>
        </w:rPr>
        <w:tab/>
      </w:r>
      <w:r w:rsidR="00BC23EB" w:rsidRPr="00006107">
        <w:rPr>
          <w:rFonts w:ascii="Times New Roman" w:eastAsia="Times New Roman" w:hAnsi="Times New Roman" w:cs="Times New Roman"/>
          <w:color w:val="202124"/>
          <w:sz w:val="24"/>
          <w:szCs w:val="24"/>
          <w:lang w:eastAsia="ro-RO"/>
        </w:rPr>
        <w:t xml:space="preserve">În perioada 25 septembrie - 20 octombrie 2023, </w:t>
      </w:r>
      <w:proofErr w:type="spellStart"/>
      <w:r w:rsidR="00BC23EB" w:rsidRPr="00006107">
        <w:rPr>
          <w:rFonts w:ascii="Times New Roman" w:eastAsia="Times New Roman" w:hAnsi="Times New Roman" w:cs="Times New Roman"/>
          <w:color w:val="202124"/>
          <w:sz w:val="24"/>
          <w:szCs w:val="24"/>
          <w:lang w:eastAsia="ro-RO"/>
        </w:rPr>
        <w:t>eTwinnerii</w:t>
      </w:r>
      <w:proofErr w:type="spellEnd"/>
      <w:r w:rsidR="00BC23EB" w:rsidRPr="00006107">
        <w:rPr>
          <w:rFonts w:ascii="Times New Roman" w:eastAsia="Times New Roman" w:hAnsi="Times New Roman" w:cs="Times New Roman"/>
          <w:color w:val="202124"/>
          <w:sz w:val="24"/>
          <w:szCs w:val="24"/>
          <w:lang w:eastAsia="ro-RO"/>
        </w:rPr>
        <w:t xml:space="preserve"> din întreaga </w:t>
      </w:r>
      <w:proofErr w:type="spellStart"/>
      <w:r w:rsidR="00BC23EB" w:rsidRPr="00006107">
        <w:rPr>
          <w:rFonts w:ascii="Times New Roman" w:eastAsia="Times New Roman" w:hAnsi="Times New Roman" w:cs="Times New Roman"/>
          <w:color w:val="202124"/>
          <w:sz w:val="24"/>
          <w:szCs w:val="24"/>
          <w:lang w:eastAsia="ro-RO"/>
        </w:rPr>
        <w:t>Europă</w:t>
      </w:r>
      <w:proofErr w:type="spellEnd"/>
      <w:r w:rsidR="00BC23EB" w:rsidRPr="00006107">
        <w:rPr>
          <w:rFonts w:ascii="Times New Roman" w:eastAsia="Times New Roman" w:hAnsi="Times New Roman" w:cs="Times New Roman"/>
          <w:color w:val="202124"/>
          <w:sz w:val="24"/>
          <w:szCs w:val="24"/>
          <w:lang w:eastAsia="ro-RO"/>
        </w:rPr>
        <w:t xml:space="preserve"> sărbătoresc Săptămânile </w:t>
      </w:r>
      <w:proofErr w:type="spellStart"/>
      <w:r w:rsidR="00BC23EB" w:rsidRPr="00006107">
        <w:rPr>
          <w:rFonts w:ascii="Times New Roman" w:eastAsia="Times New Roman" w:hAnsi="Times New Roman" w:cs="Times New Roman"/>
          <w:color w:val="202124"/>
          <w:sz w:val="24"/>
          <w:szCs w:val="24"/>
          <w:lang w:eastAsia="ro-RO"/>
        </w:rPr>
        <w:t>eTwinning</w:t>
      </w:r>
      <w:proofErr w:type="spellEnd"/>
      <w:r w:rsidR="00BC23EB" w:rsidRPr="00006107">
        <w:rPr>
          <w:rFonts w:ascii="Times New Roman" w:eastAsia="Times New Roman" w:hAnsi="Times New Roman" w:cs="Times New Roman"/>
          <w:color w:val="202124"/>
          <w:sz w:val="24"/>
          <w:szCs w:val="24"/>
          <w:lang w:eastAsia="ro-RO"/>
        </w:rPr>
        <w:t>, prilej de reflecție asupra temei anuale, „Inovație și educație”, dar și de conectare a acesteia cu „Starea de bine la școală”, tema anului 2024.</w:t>
      </w:r>
    </w:p>
    <w:p w:rsidR="00BC23EB" w:rsidRPr="00006107" w:rsidRDefault="00FC3B98" w:rsidP="000061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o-RO"/>
        </w:rPr>
      </w:pPr>
      <w:r w:rsidRPr="00006107">
        <w:rPr>
          <w:rFonts w:ascii="Times New Roman" w:eastAsia="Times New Roman" w:hAnsi="Times New Roman" w:cs="Times New Roman"/>
          <w:color w:val="202124"/>
          <w:sz w:val="24"/>
          <w:szCs w:val="24"/>
          <w:lang w:eastAsia="ro-RO"/>
        </w:rPr>
        <w:tab/>
      </w:r>
      <w:r w:rsidR="00BC23EB" w:rsidRPr="00006107">
        <w:rPr>
          <w:rFonts w:ascii="Times New Roman" w:eastAsia="Times New Roman" w:hAnsi="Times New Roman" w:cs="Times New Roman"/>
          <w:color w:val="202124"/>
          <w:sz w:val="24"/>
          <w:szCs w:val="24"/>
          <w:lang w:eastAsia="ro-RO"/>
        </w:rPr>
        <w:t xml:space="preserve">Campania „Săptămânile </w:t>
      </w:r>
      <w:proofErr w:type="spellStart"/>
      <w:r w:rsidR="00BC23EB" w:rsidRPr="00006107">
        <w:rPr>
          <w:rFonts w:ascii="Times New Roman" w:eastAsia="Times New Roman" w:hAnsi="Times New Roman" w:cs="Times New Roman"/>
          <w:color w:val="202124"/>
          <w:sz w:val="24"/>
          <w:szCs w:val="24"/>
          <w:lang w:eastAsia="ro-RO"/>
        </w:rPr>
        <w:t>eTwinning</w:t>
      </w:r>
      <w:proofErr w:type="spellEnd"/>
      <w:r w:rsidR="00BC23EB" w:rsidRPr="00006107">
        <w:rPr>
          <w:rFonts w:ascii="Times New Roman" w:eastAsia="Times New Roman" w:hAnsi="Times New Roman" w:cs="Times New Roman"/>
          <w:color w:val="202124"/>
          <w:sz w:val="24"/>
          <w:szCs w:val="24"/>
          <w:lang w:eastAsia="ro-RO"/>
        </w:rPr>
        <w:t xml:space="preserve">” depășește cu mult </w:t>
      </w:r>
      <w:r w:rsidR="00634E48" w:rsidRPr="00006107">
        <w:rPr>
          <w:rFonts w:ascii="Times New Roman" w:eastAsia="Times New Roman" w:hAnsi="Times New Roman" w:cs="Times New Roman"/>
          <w:color w:val="202124"/>
          <w:sz w:val="24"/>
          <w:szCs w:val="24"/>
          <w:lang w:eastAsia="ro-RO"/>
        </w:rPr>
        <w:t>utilizarea practicilor</w:t>
      </w:r>
      <w:r w:rsidR="00BC23EB" w:rsidRPr="00006107">
        <w:rPr>
          <w:rFonts w:ascii="Times New Roman" w:eastAsia="Times New Roman" w:hAnsi="Times New Roman" w:cs="Times New Roman"/>
          <w:color w:val="202124"/>
          <w:sz w:val="24"/>
          <w:szCs w:val="24"/>
          <w:lang w:eastAsia="ro-RO"/>
        </w:rPr>
        <w:t xml:space="preserve"> inovatoare la clasă, acordând prioritate dezvoltării holistice a elevilor și profesorilor prin activități de reflecție, învățarea social-emoțională și grija față de sine.</w:t>
      </w:r>
    </w:p>
    <w:p w:rsidR="00634E48" w:rsidRPr="00006107" w:rsidRDefault="00FC3B98" w:rsidP="000061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06107">
        <w:rPr>
          <w:rFonts w:ascii="Times New Roman" w:eastAsia="Times New Roman" w:hAnsi="Times New Roman" w:cs="Times New Roman"/>
          <w:color w:val="202124"/>
          <w:sz w:val="24"/>
          <w:szCs w:val="24"/>
          <w:lang w:eastAsia="ro-RO"/>
        </w:rPr>
        <w:tab/>
      </w:r>
      <w:r w:rsidR="00634E48" w:rsidRPr="00006107">
        <w:rPr>
          <w:rFonts w:ascii="Times New Roman" w:eastAsia="Times New Roman" w:hAnsi="Times New Roman" w:cs="Times New Roman"/>
          <w:color w:val="202124"/>
          <w:sz w:val="24"/>
          <w:szCs w:val="24"/>
          <w:lang w:eastAsia="ro-RO"/>
        </w:rPr>
        <w:t xml:space="preserve">Liceul Teoretic „Coriolan Brediceanu” sărbătorește în acest an Săptămânile </w:t>
      </w:r>
      <w:proofErr w:type="spellStart"/>
      <w:r w:rsidR="00634E48" w:rsidRPr="00006107">
        <w:rPr>
          <w:rFonts w:ascii="Times New Roman" w:eastAsia="Times New Roman" w:hAnsi="Times New Roman" w:cs="Times New Roman"/>
          <w:color w:val="202124"/>
          <w:sz w:val="24"/>
          <w:szCs w:val="24"/>
          <w:lang w:eastAsia="ro-RO"/>
        </w:rPr>
        <w:t>eTwinning</w:t>
      </w:r>
      <w:proofErr w:type="spellEnd"/>
      <w:r w:rsidR="00634E48" w:rsidRPr="00006107">
        <w:rPr>
          <w:rFonts w:ascii="Times New Roman" w:eastAsia="Times New Roman" w:hAnsi="Times New Roman" w:cs="Times New Roman"/>
          <w:color w:val="202124"/>
          <w:sz w:val="24"/>
          <w:szCs w:val="24"/>
          <w:lang w:eastAsia="ro-RO"/>
        </w:rPr>
        <w:t xml:space="preserve"> prin două momente cheie: participarea doamnei profesoare Adriana Mariș</w:t>
      </w:r>
      <w:r w:rsidRPr="00006107">
        <w:rPr>
          <w:rFonts w:ascii="Times New Roman" w:eastAsia="Times New Roman" w:hAnsi="Times New Roman" w:cs="Times New Roman"/>
          <w:color w:val="202124"/>
          <w:sz w:val="24"/>
          <w:szCs w:val="24"/>
          <w:lang w:eastAsia="ro-RO"/>
        </w:rPr>
        <w:t xml:space="preserve">, ambasador </w:t>
      </w:r>
      <w:proofErr w:type="spellStart"/>
      <w:r w:rsidRPr="00006107">
        <w:rPr>
          <w:rFonts w:ascii="Times New Roman" w:eastAsia="Times New Roman" w:hAnsi="Times New Roman" w:cs="Times New Roman"/>
          <w:color w:val="202124"/>
          <w:sz w:val="24"/>
          <w:szCs w:val="24"/>
          <w:lang w:eastAsia="ro-RO"/>
        </w:rPr>
        <w:t>eTwinning</w:t>
      </w:r>
      <w:proofErr w:type="spellEnd"/>
      <w:r w:rsidRPr="00006107">
        <w:rPr>
          <w:rFonts w:ascii="Times New Roman" w:eastAsia="Times New Roman" w:hAnsi="Times New Roman" w:cs="Times New Roman"/>
          <w:color w:val="202124"/>
          <w:sz w:val="24"/>
          <w:szCs w:val="24"/>
          <w:lang w:eastAsia="ro-RO"/>
        </w:rPr>
        <w:t>,</w:t>
      </w:r>
      <w:r w:rsidR="00634E48" w:rsidRPr="00006107">
        <w:rPr>
          <w:rFonts w:ascii="Times New Roman" w:eastAsia="Times New Roman" w:hAnsi="Times New Roman" w:cs="Times New Roman"/>
          <w:color w:val="202124"/>
          <w:sz w:val="24"/>
          <w:szCs w:val="24"/>
          <w:lang w:eastAsia="ro-RO"/>
        </w:rPr>
        <w:t xml:space="preserve"> la Conferința „</w:t>
      </w:r>
      <w:proofErr w:type="spellStart"/>
      <w:r w:rsidR="00634E48" w:rsidRPr="00006107">
        <w:rPr>
          <w:rFonts w:ascii="Times New Roman" w:hAnsi="Times New Roman" w:cs="Times New Roman"/>
          <w:color w:val="000000"/>
          <w:sz w:val="24"/>
          <w:szCs w:val="24"/>
        </w:rPr>
        <w:t>Advancing</w:t>
      </w:r>
      <w:proofErr w:type="spellEnd"/>
      <w:r w:rsidR="00634E48" w:rsidRPr="00006107">
        <w:rPr>
          <w:rFonts w:ascii="Times New Roman" w:hAnsi="Times New Roman" w:cs="Times New Roman"/>
          <w:color w:val="000000"/>
          <w:sz w:val="24"/>
          <w:szCs w:val="24"/>
        </w:rPr>
        <w:t xml:space="preserve"> </w:t>
      </w:r>
      <w:proofErr w:type="spellStart"/>
      <w:r w:rsidR="00634E48" w:rsidRPr="00006107">
        <w:rPr>
          <w:rFonts w:ascii="Times New Roman" w:hAnsi="Times New Roman" w:cs="Times New Roman"/>
          <w:color w:val="000000"/>
          <w:sz w:val="24"/>
          <w:szCs w:val="24"/>
        </w:rPr>
        <w:t>learning</w:t>
      </w:r>
      <w:proofErr w:type="spellEnd"/>
      <w:r w:rsidR="00634E48" w:rsidRPr="00006107">
        <w:rPr>
          <w:rFonts w:ascii="Times New Roman" w:hAnsi="Times New Roman" w:cs="Times New Roman"/>
          <w:color w:val="000000"/>
          <w:sz w:val="24"/>
          <w:szCs w:val="24"/>
        </w:rPr>
        <w:t xml:space="preserve"> </w:t>
      </w:r>
      <w:proofErr w:type="spellStart"/>
      <w:r w:rsidR="00634E48" w:rsidRPr="00006107">
        <w:rPr>
          <w:rFonts w:ascii="Times New Roman" w:hAnsi="Times New Roman" w:cs="Times New Roman"/>
          <w:color w:val="000000"/>
          <w:sz w:val="24"/>
          <w:szCs w:val="24"/>
        </w:rPr>
        <w:t>and</w:t>
      </w:r>
      <w:proofErr w:type="spellEnd"/>
      <w:r w:rsidR="00634E48" w:rsidRPr="00006107">
        <w:rPr>
          <w:rFonts w:ascii="Times New Roman" w:hAnsi="Times New Roman" w:cs="Times New Roman"/>
          <w:color w:val="000000"/>
          <w:sz w:val="24"/>
          <w:szCs w:val="24"/>
        </w:rPr>
        <w:t xml:space="preserve"> </w:t>
      </w:r>
      <w:proofErr w:type="spellStart"/>
      <w:r w:rsidR="00634E48" w:rsidRPr="00006107">
        <w:rPr>
          <w:rFonts w:ascii="Times New Roman" w:hAnsi="Times New Roman" w:cs="Times New Roman"/>
          <w:color w:val="000000"/>
          <w:sz w:val="24"/>
          <w:szCs w:val="24"/>
        </w:rPr>
        <w:t>innovation</w:t>
      </w:r>
      <w:proofErr w:type="spellEnd"/>
      <w:r w:rsidR="00634E48" w:rsidRPr="00006107">
        <w:rPr>
          <w:rFonts w:ascii="Times New Roman" w:hAnsi="Times New Roman" w:cs="Times New Roman"/>
          <w:color w:val="000000"/>
          <w:sz w:val="24"/>
          <w:szCs w:val="24"/>
        </w:rPr>
        <w:t xml:space="preserve"> </w:t>
      </w:r>
      <w:proofErr w:type="spellStart"/>
      <w:r w:rsidR="00634E48" w:rsidRPr="00006107">
        <w:rPr>
          <w:rFonts w:ascii="Times New Roman" w:hAnsi="Times New Roman" w:cs="Times New Roman"/>
          <w:color w:val="000000"/>
          <w:sz w:val="24"/>
          <w:szCs w:val="24"/>
        </w:rPr>
        <w:t>with</w:t>
      </w:r>
      <w:proofErr w:type="spellEnd"/>
      <w:r w:rsidR="00634E48" w:rsidRPr="00006107">
        <w:rPr>
          <w:rFonts w:ascii="Times New Roman" w:hAnsi="Times New Roman" w:cs="Times New Roman"/>
          <w:color w:val="000000"/>
          <w:sz w:val="24"/>
          <w:szCs w:val="24"/>
        </w:rPr>
        <w:t xml:space="preserve"> </w:t>
      </w:r>
      <w:proofErr w:type="spellStart"/>
      <w:r w:rsidR="00634E48" w:rsidRPr="00006107">
        <w:rPr>
          <w:rFonts w:ascii="Times New Roman" w:hAnsi="Times New Roman" w:cs="Times New Roman"/>
          <w:color w:val="000000"/>
          <w:sz w:val="24"/>
          <w:szCs w:val="24"/>
        </w:rPr>
        <w:t>future-proof</w:t>
      </w:r>
      <w:proofErr w:type="spellEnd"/>
      <w:r w:rsidR="00634E48" w:rsidRPr="00006107">
        <w:rPr>
          <w:rFonts w:ascii="Times New Roman" w:hAnsi="Times New Roman" w:cs="Times New Roman"/>
          <w:color w:val="000000"/>
          <w:sz w:val="24"/>
          <w:szCs w:val="24"/>
        </w:rPr>
        <w:t xml:space="preserve"> </w:t>
      </w:r>
      <w:proofErr w:type="spellStart"/>
      <w:r w:rsidR="00634E48" w:rsidRPr="00006107">
        <w:rPr>
          <w:rFonts w:ascii="Times New Roman" w:hAnsi="Times New Roman" w:cs="Times New Roman"/>
          <w:color w:val="000000"/>
          <w:sz w:val="24"/>
          <w:szCs w:val="24"/>
        </w:rPr>
        <w:t>skills</w:t>
      </w:r>
      <w:proofErr w:type="spellEnd"/>
      <w:r w:rsidR="00634E48" w:rsidRPr="00006107">
        <w:rPr>
          <w:rFonts w:ascii="Times New Roman" w:hAnsi="Times New Roman" w:cs="Times New Roman"/>
          <w:color w:val="000000"/>
          <w:sz w:val="24"/>
          <w:szCs w:val="24"/>
        </w:rPr>
        <w:t xml:space="preserve">”, organizată de </w:t>
      </w:r>
      <w:proofErr w:type="spellStart"/>
      <w:r w:rsidR="00634E48" w:rsidRPr="00006107">
        <w:rPr>
          <w:rFonts w:ascii="Times New Roman" w:hAnsi="Times New Roman" w:cs="Times New Roman"/>
          <w:color w:val="000000"/>
          <w:sz w:val="24"/>
          <w:szCs w:val="24"/>
        </w:rPr>
        <w:t>eTwinning</w:t>
      </w:r>
      <w:proofErr w:type="spellEnd"/>
      <w:r w:rsidR="00634E48" w:rsidRPr="00006107">
        <w:rPr>
          <w:rFonts w:ascii="Times New Roman" w:hAnsi="Times New Roman" w:cs="Times New Roman"/>
          <w:color w:val="000000"/>
          <w:sz w:val="24"/>
          <w:szCs w:val="24"/>
        </w:rPr>
        <w:t xml:space="preserve"> Central </w:t>
      </w:r>
      <w:proofErr w:type="spellStart"/>
      <w:r w:rsidR="00634E48" w:rsidRPr="00006107">
        <w:rPr>
          <w:rFonts w:ascii="Times New Roman" w:hAnsi="Times New Roman" w:cs="Times New Roman"/>
          <w:color w:val="000000"/>
          <w:sz w:val="24"/>
          <w:szCs w:val="24"/>
        </w:rPr>
        <w:t>Support</w:t>
      </w:r>
      <w:proofErr w:type="spellEnd"/>
      <w:r w:rsidR="00634E48" w:rsidRPr="00006107">
        <w:rPr>
          <w:rFonts w:ascii="Times New Roman" w:hAnsi="Times New Roman" w:cs="Times New Roman"/>
          <w:color w:val="000000"/>
          <w:sz w:val="24"/>
          <w:szCs w:val="24"/>
        </w:rPr>
        <w:t xml:space="preserve"> Service în perioada 28-</w:t>
      </w:r>
      <w:bookmarkStart w:id="0" w:name="_GoBack"/>
      <w:bookmarkEnd w:id="0"/>
      <w:r w:rsidR="00634E48" w:rsidRPr="00006107">
        <w:rPr>
          <w:rFonts w:ascii="Times New Roman" w:hAnsi="Times New Roman" w:cs="Times New Roman"/>
          <w:color w:val="000000"/>
          <w:sz w:val="24"/>
          <w:szCs w:val="24"/>
        </w:rPr>
        <w:t xml:space="preserve">30 septembrie la Bratislava și primirea, pentru a treia oară consecutiv, a titlului de Școală </w:t>
      </w:r>
      <w:proofErr w:type="spellStart"/>
      <w:r w:rsidR="00634E48" w:rsidRPr="00006107">
        <w:rPr>
          <w:rFonts w:ascii="Times New Roman" w:hAnsi="Times New Roman" w:cs="Times New Roman"/>
          <w:color w:val="000000"/>
          <w:sz w:val="24"/>
          <w:szCs w:val="24"/>
        </w:rPr>
        <w:t>eTwinning</w:t>
      </w:r>
      <w:proofErr w:type="spellEnd"/>
      <w:r w:rsidR="00634E48" w:rsidRPr="00006107">
        <w:rPr>
          <w:rFonts w:ascii="Times New Roman" w:hAnsi="Times New Roman" w:cs="Times New Roman"/>
          <w:color w:val="000000"/>
          <w:sz w:val="24"/>
          <w:szCs w:val="24"/>
        </w:rPr>
        <w:t xml:space="preserve">. În mesajul transmis de reprezentantul Comisiei Europene, directoratul general pentru educație, tineret, sport și cultură, Michael </w:t>
      </w:r>
      <w:proofErr w:type="spellStart"/>
      <w:r w:rsidR="00634E48" w:rsidRPr="00006107">
        <w:rPr>
          <w:rFonts w:ascii="Times New Roman" w:hAnsi="Times New Roman" w:cs="Times New Roman"/>
          <w:color w:val="000000"/>
          <w:sz w:val="24"/>
          <w:szCs w:val="24"/>
        </w:rPr>
        <w:t>Teutsch</w:t>
      </w:r>
      <w:proofErr w:type="spellEnd"/>
      <w:r w:rsidR="00634E48" w:rsidRPr="00006107">
        <w:rPr>
          <w:rFonts w:ascii="Times New Roman" w:hAnsi="Times New Roman" w:cs="Times New Roman"/>
          <w:color w:val="000000"/>
          <w:sz w:val="24"/>
          <w:szCs w:val="24"/>
        </w:rPr>
        <w:t>, directorului liceului</w:t>
      </w:r>
      <w:r w:rsidRPr="00006107">
        <w:rPr>
          <w:rFonts w:ascii="Times New Roman" w:hAnsi="Times New Roman" w:cs="Times New Roman"/>
          <w:color w:val="000000"/>
          <w:sz w:val="24"/>
          <w:szCs w:val="24"/>
        </w:rPr>
        <w:t>, prof. dr. Sima Aurelian, cu ocazia decernării acestui titlu prestigios,</w:t>
      </w:r>
      <w:r w:rsidR="00634E48" w:rsidRPr="00006107">
        <w:rPr>
          <w:rFonts w:ascii="Times New Roman" w:hAnsi="Times New Roman" w:cs="Times New Roman"/>
          <w:color w:val="000000"/>
          <w:sz w:val="24"/>
          <w:szCs w:val="24"/>
        </w:rPr>
        <w:t xml:space="preserve"> este apr</w:t>
      </w:r>
      <w:r w:rsidR="006A23E9" w:rsidRPr="00006107">
        <w:rPr>
          <w:rFonts w:ascii="Times New Roman" w:hAnsi="Times New Roman" w:cs="Times New Roman"/>
          <w:color w:val="000000"/>
          <w:sz w:val="24"/>
          <w:szCs w:val="24"/>
        </w:rPr>
        <w:t xml:space="preserve">eciat angajamentul școlii pentru adevăratele valori </w:t>
      </w:r>
      <w:proofErr w:type="spellStart"/>
      <w:r w:rsidR="006A23E9" w:rsidRPr="00006107">
        <w:rPr>
          <w:rFonts w:ascii="Times New Roman" w:hAnsi="Times New Roman" w:cs="Times New Roman"/>
          <w:color w:val="000000"/>
          <w:sz w:val="24"/>
          <w:szCs w:val="24"/>
        </w:rPr>
        <w:t>eTwinning</w:t>
      </w:r>
      <w:proofErr w:type="spellEnd"/>
      <w:r w:rsidR="00634E48" w:rsidRPr="00006107">
        <w:rPr>
          <w:rFonts w:ascii="Times New Roman" w:hAnsi="Times New Roman" w:cs="Times New Roman"/>
          <w:color w:val="000000"/>
          <w:sz w:val="24"/>
          <w:szCs w:val="24"/>
        </w:rPr>
        <w:t xml:space="preserve"> </w:t>
      </w:r>
      <w:r w:rsidR="006A23E9" w:rsidRPr="00006107">
        <w:rPr>
          <w:rFonts w:ascii="Times New Roman" w:hAnsi="Times New Roman" w:cs="Times New Roman"/>
          <w:color w:val="000000"/>
          <w:sz w:val="24"/>
          <w:szCs w:val="24"/>
        </w:rPr>
        <w:t>: utilizarea creativă a tehnologiei, îmbunătățirea rezultatelor învățării, cooperare fructuoasă cu alte instituții europene, promovarea continuă a dezvoltării profesionale a personalului didactic în beneficiul elevilor și contribuția la sentimentul de apartenență la o comunitate europeană unită.</w:t>
      </w:r>
    </w:p>
    <w:p w:rsidR="00FC3B98" w:rsidRPr="00006107" w:rsidRDefault="00FC3B98" w:rsidP="000061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006107">
        <w:rPr>
          <w:rFonts w:ascii="Times New Roman" w:hAnsi="Times New Roman" w:cs="Times New Roman"/>
          <w:color w:val="000000"/>
          <w:sz w:val="24"/>
          <w:szCs w:val="24"/>
        </w:rPr>
        <w:tab/>
        <w:t xml:space="preserve">Școlile </w:t>
      </w:r>
      <w:proofErr w:type="spellStart"/>
      <w:r w:rsidRPr="00006107">
        <w:rPr>
          <w:rFonts w:ascii="Times New Roman" w:hAnsi="Times New Roman" w:cs="Times New Roman"/>
          <w:color w:val="000000"/>
          <w:sz w:val="24"/>
          <w:szCs w:val="24"/>
        </w:rPr>
        <w:t>eTwinning</w:t>
      </w:r>
      <w:proofErr w:type="spellEnd"/>
      <w:r w:rsidRPr="00006107">
        <w:rPr>
          <w:rFonts w:ascii="Times New Roman" w:hAnsi="Times New Roman" w:cs="Times New Roman"/>
          <w:color w:val="000000"/>
          <w:sz w:val="24"/>
          <w:szCs w:val="24"/>
        </w:rPr>
        <w:t xml:space="preserve"> au datoria de a acționa ca modele și a sprijini și alte școli în demersul acestora de a se alătura programului.</w:t>
      </w:r>
    </w:p>
    <w:p w:rsidR="00FC3B98" w:rsidRDefault="00FC3B98" w:rsidP="000061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rPr>
      </w:pPr>
      <w:r w:rsidRPr="00006107">
        <w:rPr>
          <w:rFonts w:ascii="Times New Roman" w:hAnsi="Times New Roman" w:cs="Times New Roman"/>
          <w:sz w:val="24"/>
          <w:szCs w:val="24"/>
        </w:rPr>
        <w:tab/>
      </w:r>
      <w:proofErr w:type="spellStart"/>
      <w:r w:rsidRPr="00006107">
        <w:rPr>
          <w:rStyle w:val="Robust"/>
          <w:rFonts w:ascii="Times New Roman" w:hAnsi="Times New Roman" w:cs="Times New Roman"/>
          <w:b w:val="0"/>
          <w:sz w:val="24"/>
          <w:szCs w:val="24"/>
          <w:bdr w:val="none" w:sz="0" w:space="0" w:color="auto" w:frame="1"/>
          <w:shd w:val="clear" w:color="auto" w:fill="FFFFFF"/>
        </w:rPr>
        <w:t>eTwinning</w:t>
      </w:r>
      <w:proofErr w:type="spellEnd"/>
      <w:r w:rsidRPr="00006107">
        <w:rPr>
          <w:rFonts w:ascii="Times New Roman" w:hAnsi="Times New Roman" w:cs="Times New Roman"/>
          <w:b/>
          <w:sz w:val="24"/>
          <w:szCs w:val="24"/>
          <w:shd w:val="clear" w:color="auto" w:fill="FFFFFF"/>
        </w:rPr>
        <w:t> </w:t>
      </w:r>
      <w:r w:rsidRPr="00006107">
        <w:rPr>
          <w:rFonts w:ascii="Times New Roman" w:hAnsi="Times New Roman" w:cs="Times New Roman"/>
          <w:sz w:val="24"/>
          <w:szCs w:val="24"/>
          <w:shd w:val="clear" w:color="auto" w:fill="FFFFFF"/>
        </w:rPr>
        <w:t xml:space="preserve">este comunitatea internațională a școlilor, o  acțiune </w:t>
      </w:r>
      <w:proofErr w:type="spellStart"/>
      <w:r w:rsidRPr="00006107">
        <w:rPr>
          <w:rFonts w:ascii="Times New Roman" w:hAnsi="Times New Roman" w:cs="Times New Roman"/>
          <w:sz w:val="24"/>
          <w:szCs w:val="24"/>
          <w:shd w:val="clear" w:color="auto" w:fill="FFFFFF"/>
        </w:rPr>
        <w:t>colaborativă</w:t>
      </w:r>
      <w:proofErr w:type="spellEnd"/>
      <w:r w:rsidRPr="00006107">
        <w:rPr>
          <w:rFonts w:ascii="Times New Roman" w:hAnsi="Times New Roman" w:cs="Times New Roman"/>
          <w:sz w:val="24"/>
          <w:szCs w:val="24"/>
          <w:shd w:val="clear" w:color="auto" w:fill="FFFFFF"/>
        </w:rPr>
        <w:t xml:space="preserve"> pentru mediul preuniversitar lansată în anul 2005 și finanțată de Comisia Europeană prin programul Erasmus+. Astăzi comunitatea </w:t>
      </w:r>
      <w:proofErr w:type="spellStart"/>
      <w:r w:rsidRPr="00006107">
        <w:rPr>
          <w:rFonts w:ascii="Times New Roman" w:hAnsi="Times New Roman" w:cs="Times New Roman"/>
          <w:sz w:val="24"/>
          <w:szCs w:val="24"/>
          <w:shd w:val="clear" w:color="auto" w:fill="FFFFFF"/>
        </w:rPr>
        <w:t>eTwinning</w:t>
      </w:r>
      <w:proofErr w:type="spellEnd"/>
      <w:r w:rsidRPr="00006107">
        <w:rPr>
          <w:rFonts w:ascii="Times New Roman" w:hAnsi="Times New Roman" w:cs="Times New Roman"/>
          <w:sz w:val="24"/>
          <w:szCs w:val="24"/>
          <w:shd w:val="clear" w:color="auto" w:fill="FFFFFF"/>
        </w:rPr>
        <w:t xml:space="preserve"> cuprinde 43 de țări partenere, peste 1.035.000 de cadre didactice, peste 230.000 de școli și peste 136.000 de proiecte </w:t>
      </w:r>
      <w:proofErr w:type="spellStart"/>
      <w:r w:rsidRPr="00006107">
        <w:rPr>
          <w:rFonts w:ascii="Times New Roman" w:hAnsi="Times New Roman" w:cs="Times New Roman"/>
          <w:sz w:val="24"/>
          <w:szCs w:val="24"/>
          <w:shd w:val="clear" w:color="auto" w:fill="FFFFFF"/>
        </w:rPr>
        <w:t>colaborative</w:t>
      </w:r>
      <w:proofErr w:type="spellEnd"/>
      <w:r w:rsidRPr="00006107">
        <w:rPr>
          <w:rFonts w:ascii="Times New Roman" w:hAnsi="Times New Roman" w:cs="Times New Roman"/>
          <w:sz w:val="24"/>
          <w:szCs w:val="24"/>
          <w:shd w:val="clear" w:color="auto" w:fill="FFFFFF"/>
        </w:rPr>
        <w:t xml:space="preserve">, </w:t>
      </w:r>
      <w:r w:rsidR="0079527F" w:rsidRPr="00006107">
        <w:rPr>
          <w:rFonts w:ascii="Times New Roman" w:hAnsi="Times New Roman" w:cs="Times New Roman"/>
          <w:sz w:val="24"/>
          <w:szCs w:val="24"/>
          <w:shd w:val="clear" w:color="auto" w:fill="FFFFFF"/>
        </w:rPr>
        <w:t xml:space="preserve">iar cifrele sunt în continuă creștere, </w:t>
      </w:r>
      <w:r w:rsidRPr="00006107">
        <w:rPr>
          <w:rFonts w:ascii="Times New Roman" w:hAnsi="Times New Roman" w:cs="Times New Roman"/>
          <w:sz w:val="24"/>
          <w:szCs w:val="24"/>
          <w:shd w:val="clear" w:color="auto" w:fill="FFFFFF"/>
        </w:rPr>
        <w:t xml:space="preserve">fiind cea mai mare comunitate virtuală a școlilor din Europa. România s-a alăturat acțiunii </w:t>
      </w:r>
      <w:proofErr w:type="spellStart"/>
      <w:r w:rsidRPr="00006107">
        <w:rPr>
          <w:rFonts w:ascii="Times New Roman" w:hAnsi="Times New Roman" w:cs="Times New Roman"/>
          <w:sz w:val="24"/>
          <w:szCs w:val="24"/>
          <w:shd w:val="clear" w:color="auto" w:fill="FFFFFF"/>
        </w:rPr>
        <w:t>eTwinning</w:t>
      </w:r>
      <w:proofErr w:type="spellEnd"/>
      <w:r w:rsidRPr="00006107">
        <w:rPr>
          <w:rFonts w:ascii="Times New Roman" w:hAnsi="Times New Roman" w:cs="Times New Roman"/>
          <w:sz w:val="24"/>
          <w:szCs w:val="24"/>
          <w:shd w:val="clear" w:color="auto" w:fill="FFFFFF"/>
        </w:rPr>
        <w:t xml:space="preserve"> începând cu anul 2007, după aderarea la Uniunea Europeană. Acțiunea se bucură în țara noastră de un succes considerabil, pe platformă fiind înscriși peste 36.000 de membri din peste 5.000 de școli care au desfășurat peste 27.000 de proiecte </w:t>
      </w:r>
      <w:proofErr w:type="spellStart"/>
      <w:r w:rsidRPr="00006107">
        <w:rPr>
          <w:rFonts w:ascii="Times New Roman" w:hAnsi="Times New Roman" w:cs="Times New Roman"/>
          <w:sz w:val="24"/>
          <w:szCs w:val="24"/>
          <w:shd w:val="clear" w:color="auto" w:fill="FFFFFF"/>
        </w:rPr>
        <w:t>colaborative</w:t>
      </w:r>
      <w:proofErr w:type="spellEnd"/>
      <w:r w:rsidRPr="00006107">
        <w:rPr>
          <w:rFonts w:ascii="Times New Roman" w:hAnsi="Times New Roman" w:cs="Times New Roman"/>
          <w:sz w:val="24"/>
          <w:szCs w:val="24"/>
          <w:shd w:val="clear" w:color="auto" w:fill="FFFFFF"/>
        </w:rPr>
        <w:t>.</w:t>
      </w:r>
      <w:r w:rsidR="0079527F" w:rsidRPr="00006107">
        <w:rPr>
          <w:rFonts w:ascii="Times New Roman" w:hAnsi="Times New Roman" w:cs="Times New Roman"/>
          <w:sz w:val="24"/>
          <w:szCs w:val="24"/>
          <w:shd w:val="clear" w:color="auto" w:fill="FFFFFF"/>
        </w:rPr>
        <w:t xml:space="preserve"> Mai multe informații pot fi accesate pe pagina națională </w:t>
      </w:r>
      <w:hyperlink r:id="rId4" w:history="1">
        <w:r w:rsidR="0079527F" w:rsidRPr="00006107">
          <w:rPr>
            <w:rStyle w:val="Hyperlink"/>
            <w:rFonts w:ascii="Times New Roman" w:hAnsi="Times New Roman" w:cs="Times New Roman"/>
            <w:sz w:val="24"/>
            <w:szCs w:val="24"/>
            <w:shd w:val="clear" w:color="auto" w:fill="FFFFFF"/>
          </w:rPr>
          <w:t>https://etwinning.ro/</w:t>
        </w:r>
      </w:hyperlink>
      <w:r w:rsidR="0079527F" w:rsidRPr="00006107">
        <w:rPr>
          <w:rFonts w:ascii="Times New Roman" w:hAnsi="Times New Roman" w:cs="Times New Roman"/>
          <w:sz w:val="24"/>
          <w:szCs w:val="24"/>
          <w:shd w:val="clear" w:color="auto" w:fill="FFFFFF"/>
        </w:rPr>
        <w:t xml:space="preserve"> </w:t>
      </w:r>
    </w:p>
    <w:p w:rsidR="00006107" w:rsidRPr="00006107" w:rsidRDefault="00006107" w:rsidP="000061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o-RO"/>
        </w:rPr>
      </w:pPr>
    </w:p>
    <w:p w:rsidR="00731C3E" w:rsidRPr="00006107" w:rsidRDefault="00006107" w:rsidP="00006107">
      <w:pPr>
        <w:spacing w:after="0" w:line="240" w:lineRule="auto"/>
        <w:jc w:val="center"/>
        <w:rPr>
          <w:rFonts w:ascii="Times New Roman" w:hAnsi="Times New Roman" w:cs="Times New Roman"/>
          <w:sz w:val="24"/>
          <w:szCs w:val="24"/>
        </w:rPr>
      </w:pPr>
      <w:r w:rsidRPr="00006107">
        <w:rPr>
          <w:rFonts w:ascii="Times New Roman" w:hAnsi="Times New Roman" w:cs="Times New Roman"/>
          <w:noProof/>
          <w:sz w:val="24"/>
          <w:szCs w:val="24"/>
          <w:lang w:eastAsia="ro-RO"/>
        </w:rPr>
        <w:drawing>
          <wp:inline distT="0" distB="0" distL="0" distR="0">
            <wp:extent cx="4229100" cy="2424240"/>
            <wp:effectExtent l="0" t="0" r="0" b="0"/>
            <wp:docPr id="1" name="Imagine 1" descr="G:\Adi\Dezvoltare profesionala\eTwinning\etw school\2022\etw schoo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i\Dezvoltare profesionala\eTwinning\etw school\2022\etw school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44477" cy="2433055"/>
                    </a:xfrm>
                    <a:prstGeom prst="rect">
                      <a:avLst/>
                    </a:prstGeom>
                    <a:noFill/>
                    <a:ln>
                      <a:noFill/>
                    </a:ln>
                  </pic:spPr>
                </pic:pic>
              </a:graphicData>
            </a:graphic>
          </wp:inline>
        </w:drawing>
      </w:r>
    </w:p>
    <w:sectPr w:rsidR="00731C3E" w:rsidRPr="00006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EB"/>
    <w:rsid w:val="00006107"/>
    <w:rsid w:val="002A6DEA"/>
    <w:rsid w:val="00634E48"/>
    <w:rsid w:val="006A23E9"/>
    <w:rsid w:val="0079527F"/>
    <w:rsid w:val="00895552"/>
    <w:rsid w:val="00BC23EB"/>
    <w:rsid w:val="00FC3B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0A752-4B2D-4F12-8EFF-11EA8ACF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BC2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BC23EB"/>
    <w:rPr>
      <w:rFonts w:ascii="Courier New" w:eastAsia="Times New Roman" w:hAnsi="Courier New" w:cs="Courier New"/>
      <w:sz w:val="20"/>
      <w:szCs w:val="20"/>
      <w:lang w:eastAsia="ro-RO"/>
    </w:rPr>
  </w:style>
  <w:style w:type="character" w:customStyle="1" w:styleId="y2iqfc">
    <w:name w:val="y2iqfc"/>
    <w:basedOn w:val="Fontdeparagrafimplicit"/>
    <w:rsid w:val="00BC23EB"/>
  </w:style>
  <w:style w:type="paragraph" w:customStyle="1" w:styleId="CharChar">
    <w:name w:val="Char Char"/>
    <w:basedOn w:val="Normal"/>
    <w:rsid w:val="00634E48"/>
    <w:pPr>
      <w:spacing w:line="240" w:lineRule="exact"/>
    </w:pPr>
    <w:rPr>
      <w:rFonts w:ascii="Tahoma" w:eastAsia="Times New Roman" w:hAnsi="Tahoma" w:cs="Tahoma"/>
      <w:sz w:val="20"/>
      <w:szCs w:val="20"/>
      <w:lang w:val="en-US"/>
    </w:rPr>
  </w:style>
  <w:style w:type="character" w:styleId="Robust">
    <w:name w:val="Strong"/>
    <w:basedOn w:val="Fontdeparagrafimplicit"/>
    <w:uiPriority w:val="22"/>
    <w:qFormat/>
    <w:rsid w:val="00FC3B98"/>
    <w:rPr>
      <w:b/>
      <w:bCs/>
    </w:rPr>
  </w:style>
  <w:style w:type="character" w:styleId="Hyperlink">
    <w:name w:val="Hyperlink"/>
    <w:basedOn w:val="Fontdeparagrafimplicit"/>
    <w:uiPriority w:val="99"/>
    <w:unhideWhenUsed/>
    <w:rsid w:val="007952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2792">
      <w:bodyDiv w:val="1"/>
      <w:marLeft w:val="0"/>
      <w:marRight w:val="0"/>
      <w:marTop w:val="0"/>
      <w:marBottom w:val="0"/>
      <w:divBdr>
        <w:top w:val="none" w:sz="0" w:space="0" w:color="auto"/>
        <w:left w:val="none" w:sz="0" w:space="0" w:color="auto"/>
        <w:bottom w:val="none" w:sz="0" w:space="0" w:color="auto"/>
        <w:right w:val="none" w:sz="0" w:space="0" w:color="auto"/>
      </w:divBdr>
    </w:div>
    <w:div w:id="7115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twinning.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2175</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2023-11-12T22:14:00Z</dcterms:created>
  <dcterms:modified xsi:type="dcterms:W3CDTF">2023-11-12T22:14:00Z</dcterms:modified>
</cp:coreProperties>
</file>